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98B41" w14:textId="77777777" w:rsidR="00ED7A60" w:rsidRPr="009D7637" w:rsidRDefault="00ED7A60" w:rsidP="00EF714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A2E6205" w14:textId="0406C20B" w:rsidR="00EF714E" w:rsidRPr="009D7637" w:rsidRDefault="00EF714E" w:rsidP="00EF714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9D7637">
        <w:rPr>
          <w:rFonts w:asciiTheme="minorHAnsi" w:hAnsiTheme="minorHAnsi" w:cs="Arial"/>
          <w:b/>
          <w:bCs/>
          <w:sz w:val="24"/>
          <w:szCs w:val="24"/>
        </w:rPr>
        <w:t xml:space="preserve">Redcar and Cleveland </w:t>
      </w:r>
      <w:r w:rsidR="0065039C" w:rsidRPr="009D7637">
        <w:rPr>
          <w:rFonts w:asciiTheme="minorHAnsi" w:hAnsiTheme="minorHAnsi" w:cs="Arial"/>
          <w:b/>
          <w:bCs/>
          <w:sz w:val="24"/>
          <w:szCs w:val="24"/>
        </w:rPr>
        <w:t xml:space="preserve">VCSE </w:t>
      </w:r>
      <w:r w:rsidRPr="009D7637">
        <w:rPr>
          <w:rFonts w:asciiTheme="minorHAnsi" w:hAnsiTheme="minorHAnsi" w:cs="Arial"/>
          <w:b/>
          <w:bCs/>
          <w:sz w:val="24"/>
          <w:szCs w:val="24"/>
        </w:rPr>
        <w:t xml:space="preserve">Infrastructure </w:t>
      </w:r>
      <w:r w:rsidR="0065039C" w:rsidRPr="009D7637">
        <w:rPr>
          <w:rFonts w:asciiTheme="minorHAnsi" w:hAnsiTheme="minorHAnsi" w:cs="Arial"/>
          <w:b/>
          <w:bCs/>
          <w:sz w:val="24"/>
          <w:szCs w:val="24"/>
        </w:rPr>
        <w:t xml:space="preserve">Support </w:t>
      </w:r>
      <w:r w:rsidRPr="009D7637">
        <w:rPr>
          <w:rFonts w:asciiTheme="minorHAnsi" w:hAnsiTheme="minorHAnsi" w:cs="Arial"/>
          <w:b/>
          <w:bCs/>
          <w:sz w:val="24"/>
          <w:szCs w:val="24"/>
        </w:rPr>
        <w:t>Service</w:t>
      </w:r>
    </w:p>
    <w:p w14:paraId="107346C4" w14:textId="3661E01D" w:rsidR="00EF714E" w:rsidRPr="009D7637" w:rsidRDefault="00EF714E" w:rsidP="00EF714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9D7637">
        <w:rPr>
          <w:rFonts w:asciiTheme="minorHAnsi" w:hAnsiTheme="minorHAnsi" w:cs="Arial"/>
          <w:b/>
          <w:bCs/>
          <w:sz w:val="24"/>
          <w:szCs w:val="24"/>
        </w:rPr>
        <w:t>C</w:t>
      </w:r>
      <w:r w:rsidR="00414618" w:rsidRPr="009D7637">
        <w:rPr>
          <w:rFonts w:asciiTheme="minorHAnsi" w:hAnsiTheme="minorHAnsi" w:cs="Arial"/>
          <w:b/>
          <w:bCs/>
          <w:sz w:val="24"/>
          <w:szCs w:val="24"/>
        </w:rPr>
        <w:t>ase</w:t>
      </w:r>
      <w:r w:rsidRPr="009D7637">
        <w:rPr>
          <w:rFonts w:asciiTheme="minorHAnsi" w:hAnsiTheme="minorHAnsi" w:cs="Arial"/>
          <w:b/>
          <w:bCs/>
          <w:sz w:val="24"/>
          <w:szCs w:val="24"/>
        </w:rPr>
        <w:t xml:space="preserve"> S</w:t>
      </w:r>
      <w:r w:rsidR="00414618" w:rsidRPr="009D7637">
        <w:rPr>
          <w:rFonts w:asciiTheme="minorHAnsi" w:hAnsiTheme="minorHAnsi" w:cs="Arial"/>
          <w:b/>
          <w:bCs/>
          <w:sz w:val="24"/>
          <w:szCs w:val="24"/>
        </w:rPr>
        <w:t>tudy</w:t>
      </w:r>
      <w:r w:rsidRPr="009D7637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414618" w:rsidRPr="009D7637">
        <w:rPr>
          <w:rFonts w:asciiTheme="minorHAnsi" w:hAnsiTheme="minorHAnsi" w:cs="Arial"/>
          <w:b/>
          <w:bCs/>
          <w:sz w:val="24"/>
          <w:szCs w:val="24"/>
        </w:rPr>
        <w:t>Form</w:t>
      </w:r>
      <w:r w:rsidRPr="009D7637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1335DC18" w14:textId="77777777" w:rsidR="00414618" w:rsidRPr="009D7637" w:rsidRDefault="00414618" w:rsidP="00EF714E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11E3F7B" w14:textId="316E84BA" w:rsidR="007402DA" w:rsidRPr="009D7637" w:rsidRDefault="00EF714E" w:rsidP="00EF714E">
      <w:pPr>
        <w:rPr>
          <w:rFonts w:asciiTheme="minorHAnsi" w:hAnsiTheme="minorHAnsi" w:cs="Arial"/>
          <w:b/>
          <w:bCs/>
          <w:sz w:val="24"/>
          <w:szCs w:val="24"/>
        </w:rPr>
      </w:pPr>
      <w:r w:rsidRPr="009D7637">
        <w:rPr>
          <w:rFonts w:asciiTheme="minorHAnsi" w:hAnsiTheme="minorHAnsi" w:cs="Arial"/>
          <w:b/>
          <w:bCs/>
          <w:sz w:val="24"/>
          <w:szCs w:val="24"/>
        </w:rPr>
        <w:t>Organisation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F714E" w:rsidRPr="009D7637" w14:paraId="6373733D" w14:textId="77777777" w:rsidTr="00EF714E">
        <w:tc>
          <w:tcPr>
            <w:tcW w:w="10456" w:type="dxa"/>
          </w:tcPr>
          <w:p w14:paraId="6F2E6F5F" w14:textId="77777777" w:rsidR="00EF714E" w:rsidRPr="009D7637" w:rsidRDefault="00EF714E" w:rsidP="00EF714E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</w:tc>
      </w:tr>
    </w:tbl>
    <w:p w14:paraId="65446196" w14:textId="77777777" w:rsidR="00EF714E" w:rsidRPr="009D7637" w:rsidRDefault="00EF714E" w:rsidP="00EF714E">
      <w:pPr>
        <w:rPr>
          <w:rFonts w:asciiTheme="minorHAnsi" w:hAnsiTheme="minorHAnsi" w:cs="Arial"/>
          <w:b/>
          <w:bCs/>
          <w:sz w:val="24"/>
          <w:szCs w:val="24"/>
        </w:rPr>
      </w:pPr>
    </w:p>
    <w:p w14:paraId="6075C0AD" w14:textId="745B37C6" w:rsidR="00EF714E" w:rsidRPr="009D7637" w:rsidRDefault="00EF714E" w:rsidP="00EF714E">
      <w:pPr>
        <w:rPr>
          <w:rFonts w:asciiTheme="minorHAnsi" w:hAnsiTheme="minorHAnsi" w:cs="Arial"/>
          <w:i/>
          <w:iCs/>
          <w:sz w:val="24"/>
          <w:szCs w:val="24"/>
        </w:rPr>
      </w:pPr>
      <w:r w:rsidRPr="009D7637">
        <w:rPr>
          <w:rFonts w:asciiTheme="minorHAnsi" w:hAnsiTheme="minorHAnsi" w:cs="Arial"/>
          <w:i/>
          <w:iCs/>
          <w:sz w:val="24"/>
          <w:szCs w:val="24"/>
        </w:rPr>
        <w:t xml:space="preserve">If this is a partnership or consortium bid, please specify which organisation has completed each case study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EF714E" w:rsidRPr="009D7637" w14:paraId="173C077F" w14:textId="77777777" w:rsidTr="00CB2FD5">
        <w:tc>
          <w:tcPr>
            <w:tcW w:w="3823" w:type="dxa"/>
          </w:tcPr>
          <w:p w14:paraId="03FE2181" w14:textId="16FE0432" w:rsidR="00EF714E" w:rsidRPr="009D7637" w:rsidRDefault="00EF714E" w:rsidP="00EF714E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D763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Case study</w:t>
            </w:r>
          </w:p>
        </w:tc>
        <w:tc>
          <w:tcPr>
            <w:tcW w:w="6633" w:type="dxa"/>
          </w:tcPr>
          <w:p w14:paraId="4758081C" w14:textId="53D197FA" w:rsidR="00EF714E" w:rsidRPr="009D7637" w:rsidRDefault="00EF714E" w:rsidP="00EF714E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D763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Completed by </w:t>
            </w:r>
          </w:p>
        </w:tc>
      </w:tr>
      <w:tr w:rsidR="00EF714E" w:rsidRPr="009D7637" w14:paraId="3CF5CC74" w14:textId="77777777" w:rsidTr="00CB2FD5">
        <w:tc>
          <w:tcPr>
            <w:tcW w:w="3823" w:type="dxa"/>
          </w:tcPr>
          <w:p w14:paraId="74F84722" w14:textId="22BFEBCA" w:rsidR="00EF714E" w:rsidRPr="00CB2FD5" w:rsidRDefault="00CB2FD5" w:rsidP="00CB2FD5">
            <w:pPr>
              <w:rPr>
                <w:rFonts w:cs="Arial"/>
              </w:rPr>
            </w:pPr>
            <w:r w:rsidRPr="00CB2FD5">
              <w:rPr>
                <w:rFonts w:asciiTheme="minorHAnsi" w:hAnsiTheme="minorHAnsi" w:cs="Arial"/>
                <w:sz w:val="24"/>
                <w:szCs w:val="24"/>
              </w:rPr>
              <w:t>1.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633" w:type="dxa"/>
          </w:tcPr>
          <w:p w14:paraId="73CDE5CD" w14:textId="77777777" w:rsidR="00EF714E" w:rsidRPr="009D7637" w:rsidRDefault="00EF714E" w:rsidP="00EF714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F714E" w:rsidRPr="009D7637" w14:paraId="43252ECA" w14:textId="77777777" w:rsidTr="00CB2FD5">
        <w:tc>
          <w:tcPr>
            <w:tcW w:w="3823" w:type="dxa"/>
          </w:tcPr>
          <w:p w14:paraId="3CB15608" w14:textId="2CEF9AAF" w:rsidR="00EF714E" w:rsidRPr="009D7637" w:rsidRDefault="00EF714E" w:rsidP="00EF714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D7637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7A3E4D37" w14:textId="77777777" w:rsidR="00EF714E" w:rsidRPr="009D7637" w:rsidRDefault="00EF714E" w:rsidP="00EF714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F714E" w:rsidRPr="009D7637" w14:paraId="65A45AB2" w14:textId="77777777" w:rsidTr="00CB2FD5">
        <w:tc>
          <w:tcPr>
            <w:tcW w:w="3823" w:type="dxa"/>
          </w:tcPr>
          <w:p w14:paraId="0480E64F" w14:textId="7F0DF693" w:rsidR="00EF714E" w:rsidRPr="009D7637" w:rsidRDefault="00EF714E" w:rsidP="00EF714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D7637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6633" w:type="dxa"/>
          </w:tcPr>
          <w:p w14:paraId="60101FE4" w14:textId="77777777" w:rsidR="00EF714E" w:rsidRPr="009D7637" w:rsidRDefault="00EF714E" w:rsidP="00EF714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723656A" w14:textId="77777777" w:rsidR="00EF714E" w:rsidRPr="009D7637" w:rsidRDefault="00EF714E" w:rsidP="00EF714E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336B" w:rsidRPr="009D7637" w14:paraId="5698A9D8" w14:textId="77777777" w:rsidTr="009C336B">
        <w:tc>
          <w:tcPr>
            <w:tcW w:w="10456" w:type="dxa"/>
          </w:tcPr>
          <w:p w14:paraId="705D8E29" w14:textId="77777777" w:rsidR="009C336B" w:rsidRPr="009D7637" w:rsidRDefault="009C336B" w:rsidP="009C336B">
            <w:pPr>
              <w:autoSpaceDN/>
              <w:spacing w:before="120" w:after="120" w:line="256" w:lineRule="auto"/>
              <w:jc w:val="both"/>
              <w:textAlignment w:val="auto"/>
              <w:rPr>
                <w:rFonts w:asciiTheme="minorHAnsi" w:eastAsia="Arial" w:hAnsiTheme="minorHAnsi" w:cs="Arial"/>
                <w:color w:val="auto"/>
                <w:sz w:val="24"/>
                <w:szCs w:val="24"/>
                <w:lang w:eastAsia="en-US"/>
              </w:rPr>
            </w:pPr>
          </w:p>
          <w:p w14:paraId="14F13B09" w14:textId="6E85B001" w:rsidR="009C336B" w:rsidRPr="009D7637" w:rsidRDefault="009C336B" w:rsidP="009C336B">
            <w:pPr>
              <w:autoSpaceDN/>
              <w:spacing w:before="120" w:after="120" w:line="256" w:lineRule="auto"/>
              <w:jc w:val="both"/>
              <w:textAlignment w:val="auto"/>
              <w:rPr>
                <w:rFonts w:asciiTheme="minorHAnsi" w:eastAsia="Arial" w:hAnsiTheme="minorHAnsi" w:cs="Arial"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Arial" w:hAnsiTheme="minorHAnsi" w:cs="Arial"/>
                <w:color w:val="auto"/>
                <w:sz w:val="24"/>
                <w:szCs w:val="24"/>
                <w:lang w:eastAsia="en-US"/>
              </w:rPr>
              <w:t xml:space="preserve">Please provide details of three case studies. These should provide evidence of your ability to meet the three </w:t>
            </w:r>
            <w:r w:rsidR="00CB2FD5">
              <w:rPr>
                <w:rFonts w:asciiTheme="minorHAnsi" w:eastAsia="Arial" w:hAnsiTheme="minorHAnsi" w:cs="Arial"/>
                <w:color w:val="auto"/>
                <w:sz w:val="24"/>
                <w:szCs w:val="24"/>
                <w:lang w:eastAsia="en-US"/>
              </w:rPr>
              <w:t xml:space="preserve">key </w:t>
            </w:r>
            <w:r w:rsidRPr="009D7637">
              <w:rPr>
                <w:rFonts w:asciiTheme="minorHAnsi" w:eastAsia="Arial" w:hAnsiTheme="minorHAnsi" w:cs="Arial"/>
                <w:color w:val="auto"/>
                <w:sz w:val="24"/>
                <w:szCs w:val="24"/>
                <w:lang w:eastAsia="en-US"/>
              </w:rPr>
              <w:t>services in the specification</w:t>
            </w:r>
            <w:r w:rsidR="007F1626" w:rsidRPr="009D7637">
              <w:rPr>
                <w:rFonts w:asciiTheme="minorHAnsi" w:eastAsia="Arial" w:hAnsiTheme="minorHAnsi" w:cs="Arial"/>
                <w:color w:val="auto"/>
                <w:sz w:val="24"/>
                <w:szCs w:val="24"/>
                <w:lang w:eastAsia="en-US"/>
              </w:rPr>
              <w:t>. P</w:t>
            </w:r>
            <w:r w:rsidRPr="009D7637">
              <w:rPr>
                <w:rFonts w:asciiTheme="minorHAnsi" w:eastAsia="Arial" w:hAnsiTheme="minorHAnsi" w:cs="Arial"/>
                <w:color w:val="auto"/>
                <w:sz w:val="24"/>
                <w:szCs w:val="24"/>
                <w:lang w:eastAsia="en-US"/>
              </w:rPr>
              <w:t>lease provide one case study for each of the following:</w:t>
            </w:r>
          </w:p>
          <w:p w14:paraId="05728BB5" w14:textId="32594B7E" w:rsidR="009C336B" w:rsidRPr="009D7637" w:rsidRDefault="009C336B" w:rsidP="009C336B">
            <w:pPr>
              <w:pStyle w:val="ListParagraph"/>
              <w:numPr>
                <w:ilvl w:val="0"/>
                <w:numId w:val="1"/>
              </w:numPr>
              <w:spacing w:before="120" w:after="120" w:line="256" w:lineRule="auto"/>
              <w:jc w:val="both"/>
              <w:rPr>
                <w:rFonts w:eastAsia="Arial" w:cs="Arial"/>
              </w:rPr>
            </w:pPr>
            <w:r w:rsidRPr="009D7637">
              <w:rPr>
                <w:rFonts w:eastAsia="Arial" w:cs="Arial"/>
              </w:rPr>
              <w:t xml:space="preserve">Information and </w:t>
            </w:r>
            <w:r w:rsidR="002322AE">
              <w:rPr>
                <w:rFonts w:eastAsia="Arial" w:cs="Arial"/>
              </w:rPr>
              <w:t>a</w:t>
            </w:r>
            <w:r w:rsidRPr="009D7637">
              <w:rPr>
                <w:rFonts w:eastAsia="Arial" w:cs="Arial"/>
              </w:rPr>
              <w:t xml:space="preserve">dvice </w:t>
            </w:r>
          </w:p>
          <w:p w14:paraId="16666484" w14:textId="77777777" w:rsidR="009C336B" w:rsidRPr="009D7637" w:rsidRDefault="009C336B" w:rsidP="009C336B">
            <w:pPr>
              <w:pStyle w:val="ListParagraph"/>
              <w:numPr>
                <w:ilvl w:val="0"/>
                <w:numId w:val="1"/>
              </w:numPr>
              <w:spacing w:before="120" w:after="120" w:line="256" w:lineRule="auto"/>
              <w:jc w:val="both"/>
              <w:rPr>
                <w:rFonts w:eastAsia="Arial" w:cs="Arial"/>
              </w:rPr>
            </w:pPr>
            <w:r w:rsidRPr="009D7637">
              <w:rPr>
                <w:rFonts w:eastAsia="Arial" w:cs="Arial"/>
              </w:rPr>
              <w:t>Training programme</w:t>
            </w:r>
          </w:p>
          <w:p w14:paraId="712AD38C" w14:textId="77777777" w:rsidR="009C336B" w:rsidRPr="009D7637" w:rsidRDefault="009C336B" w:rsidP="009C336B">
            <w:pPr>
              <w:pStyle w:val="ListParagraph"/>
              <w:numPr>
                <w:ilvl w:val="0"/>
                <w:numId w:val="1"/>
              </w:numPr>
              <w:spacing w:before="120" w:after="120" w:line="256" w:lineRule="auto"/>
              <w:jc w:val="both"/>
              <w:rPr>
                <w:rFonts w:eastAsia="Arial" w:cs="Arial"/>
              </w:rPr>
            </w:pPr>
            <w:r w:rsidRPr="009D7637">
              <w:rPr>
                <w:rFonts w:eastAsia="Arial" w:cs="Arial"/>
              </w:rPr>
              <w:t xml:space="preserve">Strategic working and partnerships </w:t>
            </w:r>
          </w:p>
          <w:p w14:paraId="13029986" w14:textId="77777777" w:rsidR="009C336B" w:rsidRPr="009D7637" w:rsidRDefault="009C336B" w:rsidP="009C336B">
            <w:pPr>
              <w:autoSpaceDN/>
              <w:spacing w:before="120" w:after="120" w:line="256" w:lineRule="auto"/>
              <w:jc w:val="both"/>
              <w:textAlignment w:val="auto"/>
              <w:rPr>
                <w:rFonts w:asciiTheme="minorHAnsi" w:eastAsia="Arial" w:hAnsiTheme="minorHAnsi" w:cs="Arial"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Arial" w:hAnsiTheme="minorHAnsi" w:cs="Arial"/>
                <w:color w:val="auto"/>
                <w:sz w:val="24"/>
                <w:szCs w:val="24"/>
                <w:lang w:eastAsia="en-US"/>
              </w:rPr>
              <w:t>A 10% total weighting will be applied to the three case studies.</w:t>
            </w:r>
          </w:p>
          <w:p w14:paraId="4169D7BD" w14:textId="65C8604D" w:rsidR="009C336B" w:rsidRPr="009D7637" w:rsidRDefault="009C336B" w:rsidP="009C336B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D7637">
              <w:rPr>
                <w:rFonts w:asciiTheme="minorHAnsi" w:eastAsia="Arial" w:hAnsiTheme="minorHAnsi" w:cs="Arial"/>
                <w:color w:val="auto"/>
                <w:sz w:val="24"/>
                <w:szCs w:val="24"/>
                <w:lang w:eastAsia="en-US"/>
              </w:rPr>
              <w:t>In the case of partnership or consortium applications, at least one case study should be from the lead organisation.</w:t>
            </w:r>
          </w:p>
          <w:p w14:paraId="249A82CD" w14:textId="77777777" w:rsidR="009C336B" w:rsidRPr="009D7637" w:rsidRDefault="009C336B" w:rsidP="00EF714E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840B246" w14:textId="77777777" w:rsidR="009C336B" w:rsidRPr="009D7637" w:rsidRDefault="009C336B" w:rsidP="00EF714E">
      <w:pPr>
        <w:rPr>
          <w:rFonts w:asciiTheme="minorHAnsi" w:hAnsiTheme="minorHAnsi" w:cs="Arial"/>
          <w:sz w:val="24"/>
          <w:szCs w:val="24"/>
        </w:rPr>
      </w:pPr>
    </w:p>
    <w:tbl>
      <w:tblPr>
        <w:tblW w:w="1049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7402DA" w:rsidRPr="009D7637" w14:paraId="4D1285A4" w14:textId="77777777" w:rsidTr="00DE4A07">
        <w:trPr>
          <w:trHeight w:val="260"/>
          <w:tblHeader/>
        </w:trPr>
        <w:tc>
          <w:tcPr>
            <w:tcW w:w="104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08C0" w14:textId="70945EA2" w:rsidR="007402DA" w:rsidRPr="009D7637" w:rsidRDefault="007402DA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lastRenderedPageBreak/>
              <w:t>Case study 1</w:t>
            </w:r>
            <w:r w:rsidR="007F1626"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 xml:space="preserve"> - </w:t>
            </w:r>
            <w:r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>Information and Advice</w:t>
            </w:r>
            <w:r w:rsidR="00860271"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 xml:space="preserve"> Service</w:t>
            </w:r>
          </w:p>
        </w:tc>
      </w:tr>
      <w:tr w:rsidR="007402DA" w:rsidRPr="009D7637" w14:paraId="70E84805" w14:textId="77777777" w:rsidTr="00EF714E">
        <w:trPr>
          <w:trHeight w:val="260"/>
          <w:tblHeader/>
        </w:trPr>
        <w:tc>
          <w:tcPr>
            <w:tcW w:w="104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BBE5" w14:textId="77777777" w:rsidR="007402DA" w:rsidRPr="009D7637" w:rsidRDefault="007402DA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  <w:t xml:space="preserve">Tell us how you can demonstrate your ability to meet this service.   </w:t>
            </w:r>
          </w:p>
          <w:p w14:paraId="00B0D1AF" w14:textId="77777777" w:rsidR="007402DA" w:rsidRPr="009D7637" w:rsidRDefault="007402DA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  <w:t xml:space="preserve">Wherever possible please use your most recent experiences and date them.  </w:t>
            </w:r>
          </w:p>
          <w:p w14:paraId="1AE73E15" w14:textId="1C53D8A8" w:rsidR="007402DA" w:rsidRPr="009D7637" w:rsidRDefault="007402DA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  <w:t xml:space="preserve">Tell us who funded this work, and how it was evaluated if possible. </w:t>
            </w:r>
          </w:p>
          <w:p w14:paraId="69D02354" w14:textId="4ABE2300" w:rsidR="007402DA" w:rsidRPr="009D7637" w:rsidRDefault="007402DA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 xml:space="preserve">Word limit 500 words </w:t>
            </w:r>
          </w:p>
        </w:tc>
      </w:tr>
      <w:tr w:rsidR="00EF714E" w:rsidRPr="009D7637" w14:paraId="045F82D2" w14:textId="77777777" w:rsidTr="00EF714E">
        <w:trPr>
          <w:trHeight w:val="260"/>
          <w:tblHeader/>
        </w:trPr>
        <w:tc>
          <w:tcPr>
            <w:tcW w:w="104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5CE3" w14:textId="77777777" w:rsidR="00EF714E" w:rsidRPr="009D7637" w:rsidRDefault="00EF714E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1E0042AE" w14:textId="77777777" w:rsidR="00EF714E" w:rsidRPr="009D7637" w:rsidRDefault="00EF714E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45E81EA1" w14:textId="77777777" w:rsidR="00EF714E" w:rsidRPr="009D7637" w:rsidRDefault="00EF714E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5382D8C4" w14:textId="77777777" w:rsidR="00373928" w:rsidRPr="009D7637" w:rsidRDefault="00373928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16913922" w14:textId="77777777" w:rsidR="00373928" w:rsidRPr="009D7637" w:rsidRDefault="00373928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704E3BF8" w14:textId="77777777" w:rsidR="00373928" w:rsidRPr="009D7637" w:rsidRDefault="00373928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EF714E" w:rsidRPr="009D7637" w14:paraId="164B0726" w14:textId="77777777" w:rsidTr="00EF714E">
        <w:trPr>
          <w:trHeight w:val="260"/>
          <w:tblHeader/>
        </w:trPr>
        <w:tc>
          <w:tcPr>
            <w:tcW w:w="104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CE37" w14:textId="6E562DDC" w:rsidR="00EF714E" w:rsidRPr="009D7637" w:rsidRDefault="00EF714E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>Case Study 2</w:t>
            </w:r>
            <w:r w:rsidR="007F1626"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 xml:space="preserve"> - </w:t>
            </w:r>
            <w:r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 xml:space="preserve">Training Programme </w:t>
            </w:r>
          </w:p>
        </w:tc>
      </w:tr>
      <w:tr w:rsidR="00EF714E" w:rsidRPr="009D7637" w14:paraId="748E3F20" w14:textId="77777777" w:rsidTr="00EF714E">
        <w:trPr>
          <w:trHeight w:val="260"/>
          <w:tblHeader/>
        </w:trPr>
        <w:tc>
          <w:tcPr>
            <w:tcW w:w="104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93FB" w14:textId="77777777" w:rsidR="00EF714E" w:rsidRPr="009D7637" w:rsidRDefault="00EF714E" w:rsidP="00EF714E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  <w:t xml:space="preserve">Tell us how you can demonstrate your ability to meet this service.   </w:t>
            </w:r>
          </w:p>
          <w:p w14:paraId="6A91FCE4" w14:textId="77777777" w:rsidR="00EF714E" w:rsidRPr="009D7637" w:rsidRDefault="00EF714E" w:rsidP="00EF714E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  <w:t xml:space="preserve">Wherever possible please use your most recent experiences and date them.  </w:t>
            </w:r>
          </w:p>
          <w:p w14:paraId="7D9FA891" w14:textId="77777777" w:rsidR="00EF714E" w:rsidRPr="009D7637" w:rsidRDefault="00EF714E" w:rsidP="00EF714E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  <w:t xml:space="preserve">Tell us who funded this work, and how it was evaluated if possible. </w:t>
            </w:r>
          </w:p>
          <w:p w14:paraId="4AE5FFAC" w14:textId="763E5554" w:rsidR="00EF714E" w:rsidRPr="009D7637" w:rsidRDefault="00EF714E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 xml:space="preserve">Word limit 500 words </w:t>
            </w:r>
          </w:p>
        </w:tc>
      </w:tr>
      <w:tr w:rsidR="00EF714E" w:rsidRPr="009D7637" w14:paraId="6A4A989B" w14:textId="77777777" w:rsidTr="00EF714E">
        <w:trPr>
          <w:trHeight w:val="260"/>
          <w:tblHeader/>
        </w:trPr>
        <w:tc>
          <w:tcPr>
            <w:tcW w:w="104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128D" w14:textId="77777777" w:rsidR="00EF714E" w:rsidRPr="009D7637" w:rsidRDefault="00EF714E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1888663B" w14:textId="77777777" w:rsidR="00373928" w:rsidRPr="009D7637" w:rsidRDefault="00373928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5AAEC856" w14:textId="77777777" w:rsidR="00373928" w:rsidRPr="009D7637" w:rsidRDefault="00373928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36EB0FD7" w14:textId="77777777" w:rsidR="00373928" w:rsidRPr="009D7637" w:rsidRDefault="00373928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1BC18651" w14:textId="77777777" w:rsidR="00373928" w:rsidRPr="009D7637" w:rsidRDefault="00373928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EF714E" w:rsidRPr="009D7637" w14:paraId="6341B170" w14:textId="77777777" w:rsidTr="00EF714E">
        <w:trPr>
          <w:trHeight w:val="260"/>
          <w:tblHeader/>
        </w:trPr>
        <w:tc>
          <w:tcPr>
            <w:tcW w:w="104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3A7D" w14:textId="3143708C" w:rsidR="00EF714E" w:rsidRPr="009D7637" w:rsidRDefault="00EF714E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>Case Study</w:t>
            </w:r>
            <w:r w:rsidR="007F1626"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 xml:space="preserve"> - </w:t>
            </w:r>
            <w:r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 xml:space="preserve">3 Strategic </w:t>
            </w:r>
            <w:r w:rsidR="007F1626"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>W</w:t>
            </w:r>
            <w:r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 xml:space="preserve">orking and </w:t>
            </w:r>
            <w:r w:rsidR="007F1626"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>P</w:t>
            </w:r>
            <w:r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 xml:space="preserve">artnerships </w:t>
            </w:r>
          </w:p>
        </w:tc>
      </w:tr>
      <w:tr w:rsidR="00EF714E" w:rsidRPr="009D7637" w14:paraId="2B6A1B6E" w14:textId="77777777" w:rsidTr="00EF714E">
        <w:trPr>
          <w:trHeight w:val="260"/>
          <w:tblHeader/>
        </w:trPr>
        <w:tc>
          <w:tcPr>
            <w:tcW w:w="104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D89B" w14:textId="77777777" w:rsidR="00EF714E" w:rsidRPr="009D7637" w:rsidRDefault="00EF714E" w:rsidP="00EF714E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  <w:t xml:space="preserve">Tell us how you can demonstrate your ability to meet this service.   </w:t>
            </w:r>
          </w:p>
          <w:p w14:paraId="555CA40C" w14:textId="77777777" w:rsidR="00EF714E" w:rsidRPr="009D7637" w:rsidRDefault="00EF714E" w:rsidP="00EF714E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  <w:t xml:space="preserve">Wherever possible please use your most recent experiences and date them.  </w:t>
            </w:r>
          </w:p>
          <w:p w14:paraId="5E0E565F" w14:textId="77777777" w:rsidR="00EF714E" w:rsidRPr="009D7637" w:rsidRDefault="00EF714E" w:rsidP="00EF714E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  <w:t xml:space="preserve">Tell us who funded this work, and how it was evaluated if possible. </w:t>
            </w:r>
          </w:p>
          <w:p w14:paraId="5B035F41" w14:textId="67145792" w:rsidR="00EF714E" w:rsidRPr="009D7637" w:rsidRDefault="00EF714E" w:rsidP="00EF714E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  <w:r w:rsidRPr="009D7637">
              <w:rPr>
                <w:rFonts w:asciiTheme="minorHAnsi" w:eastAsia="Times New Roman" w:hAnsiTheme="minorHAnsi" w:cs="Arial"/>
                <w:b/>
                <w:color w:val="auto"/>
                <w:sz w:val="24"/>
                <w:szCs w:val="24"/>
                <w:lang w:eastAsia="en-US"/>
              </w:rPr>
              <w:t>Word limit 500 words</w:t>
            </w:r>
          </w:p>
        </w:tc>
      </w:tr>
      <w:tr w:rsidR="00EF714E" w:rsidRPr="009D7637" w14:paraId="7C667280" w14:textId="77777777" w:rsidTr="00DE4A07">
        <w:trPr>
          <w:trHeight w:val="260"/>
          <w:tblHeader/>
        </w:trPr>
        <w:tc>
          <w:tcPr>
            <w:tcW w:w="104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02D5" w14:textId="77777777" w:rsidR="00EF714E" w:rsidRPr="009D7637" w:rsidRDefault="00EF714E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66DD1591" w14:textId="77777777" w:rsidR="00EF714E" w:rsidRPr="009D7637" w:rsidRDefault="00EF714E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6C30052B" w14:textId="77777777" w:rsidR="00EF714E" w:rsidRPr="009D7637" w:rsidRDefault="00EF714E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340D32E2" w14:textId="77777777" w:rsidR="00EF714E" w:rsidRPr="009D7637" w:rsidRDefault="00EF714E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  <w:p w14:paraId="5BCA5687" w14:textId="77777777" w:rsidR="00373928" w:rsidRPr="009D7637" w:rsidRDefault="00373928" w:rsidP="000704EB">
            <w:pPr>
              <w:autoSpaceDN/>
              <w:spacing w:before="120" w:after="120" w:line="256" w:lineRule="auto"/>
              <w:textAlignment w:val="auto"/>
              <w:rPr>
                <w:rFonts w:asciiTheme="minorHAnsi" w:eastAsia="Times New Roman" w:hAnsiTheme="minorHAnsi" w:cs="Arial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302C4B99" w14:textId="77777777" w:rsidR="007402DA" w:rsidRPr="007402DA" w:rsidRDefault="007402DA">
      <w:pPr>
        <w:rPr>
          <w:rFonts w:ascii="Arial" w:hAnsi="Arial" w:cs="Arial"/>
          <w:sz w:val="24"/>
          <w:szCs w:val="24"/>
        </w:rPr>
      </w:pPr>
    </w:p>
    <w:sectPr w:rsidR="007402DA" w:rsidRPr="007402DA" w:rsidSect="00ED7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5AF9"/>
    <w:multiLevelType w:val="hybridMultilevel"/>
    <w:tmpl w:val="9056A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7458"/>
    <w:multiLevelType w:val="hybridMultilevel"/>
    <w:tmpl w:val="9F1A3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673240">
    <w:abstractNumId w:val="1"/>
  </w:num>
  <w:num w:numId="2" w16cid:durableId="116562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A"/>
    <w:rsid w:val="00171183"/>
    <w:rsid w:val="002322AE"/>
    <w:rsid w:val="00373928"/>
    <w:rsid w:val="00414618"/>
    <w:rsid w:val="0045401D"/>
    <w:rsid w:val="0065039C"/>
    <w:rsid w:val="00663C17"/>
    <w:rsid w:val="007402DA"/>
    <w:rsid w:val="007F1626"/>
    <w:rsid w:val="00860271"/>
    <w:rsid w:val="00867BD1"/>
    <w:rsid w:val="00907E47"/>
    <w:rsid w:val="009A39CD"/>
    <w:rsid w:val="009C336B"/>
    <w:rsid w:val="009D7637"/>
    <w:rsid w:val="00A511E3"/>
    <w:rsid w:val="00B217FA"/>
    <w:rsid w:val="00CB2FD5"/>
    <w:rsid w:val="00D6304B"/>
    <w:rsid w:val="00EB2CA0"/>
    <w:rsid w:val="00ED7A60"/>
    <w:rsid w:val="00E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70C6"/>
  <w15:chartTrackingRefBased/>
  <w15:docId w15:val="{D0C828A6-60B9-42E0-B577-CE00A5D1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02DA"/>
    <w:pPr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0"/>
      <w:sz w:val="22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2DA"/>
    <w:pPr>
      <w:keepNext/>
      <w:keepLines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2DA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2DA"/>
    <w:pPr>
      <w:keepNext/>
      <w:keepLines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2DA"/>
    <w:pPr>
      <w:keepNext/>
      <w:keepLines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2DA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2DA"/>
    <w:pPr>
      <w:keepNext/>
      <w:keepLines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2DA"/>
    <w:pPr>
      <w:keepNext/>
      <w:keepLines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2DA"/>
    <w:pPr>
      <w:keepNext/>
      <w:keepLines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2DA"/>
    <w:pPr>
      <w:keepNext/>
      <w:keepLines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2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2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2DA"/>
    <w:pPr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2DA"/>
    <w:pPr>
      <w:numPr>
        <w:ilvl w:val="1"/>
      </w:numPr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0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2DA"/>
    <w:pPr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0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2DA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02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2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2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78891-765a-4b2b-9660-5bd5fde1b67d">
      <Terms xmlns="http://schemas.microsoft.com/office/infopath/2007/PartnerControls"/>
    </lcf76f155ced4ddcb4097134ff3c332f>
    <TaxCatchAll xmlns="9708a5b0-ce80-4940-b500-6d9763875a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7DF84DBFA3341AAA4707ADAEC2ECC" ma:contentTypeVersion="18" ma:contentTypeDescription="Create a new document." ma:contentTypeScope="" ma:versionID="7789b6719f846b46711fcab3b489fc81">
  <xsd:schema xmlns:xsd="http://www.w3.org/2001/XMLSchema" xmlns:xs="http://www.w3.org/2001/XMLSchema" xmlns:p="http://schemas.microsoft.com/office/2006/metadata/properties" xmlns:ns2="fd978891-765a-4b2b-9660-5bd5fde1b67d" xmlns:ns3="9708a5b0-ce80-4940-b500-6d9763875aa6" targetNamespace="http://schemas.microsoft.com/office/2006/metadata/properties" ma:root="true" ma:fieldsID="2f47ea0694f1e8251c3f4391cc3003a5" ns2:_="" ns3:_="">
    <xsd:import namespace="fd978891-765a-4b2b-9660-5bd5fde1b67d"/>
    <xsd:import namespace="9708a5b0-ce80-4940-b500-6d976387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8891-765a-4b2b-9660-5bd5fde1b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be4e39-fd47-4d71-9952-e8e28ba0d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a5b0-ce80-4940-b500-6d9763875a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1de56c-4ed8-4313-af33-c4136ab8f719}" ma:internalName="TaxCatchAll" ma:showField="CatchAllData" ma:web="9708a5b0-ce80-4940-b500-6d976387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F339B-25D7-448A-8A4A-E25EB4682C66}">
  <ds:schemaRefs>
    <ds:schemaRef ds:uri="http://schemas.microsoft.com/office/2006/metadata/properties"/>
    <ds:schemaRef ds:uri="http://schemas.microsoft.com/office/infopath/2007/PartnerControls"/>
    <ds:schemaRef ds:uri="fd978891-765a-4b2b-9660-5bd5fde1b67d"/>
    <ds:schemaRef ds:uri="9708a5b0-ce80-4940-b500-6d9763875aa6"/>
  </ds:schemaRefs>
</ds:datastoreItem>
</file>

<file path=customXml/itemProps2.xml><?xml version="1.0" encoding="utf-8"?>
<ds:datastoreItem xmlns:ds="http://schemas.openxmlformats.org/officeDocument/2006/customXml" ds:itemID="{D9578F99-DBA6-4308-98F4-C58CCA729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74F92-8DFC-4422-A1E4-876D935E6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78891-765a-4b2b-9660-5bd5fde1b67d"/>
    <ds:schemaRef ds:uri="9708a5b0-ce80-4940-b500-6d976387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Portz</dc:creator>
  <cp:keywords/>
  <dc:description/>
  <cp:lastModifiedBy>Leah Swain</cp:lastModifiedBy>
  <cp:revision>2</cp:revision>
  <cp:lastPrinted>2024-12-02T15:03:00Z</cp:lastPrinted>
  <dcterms:created xsi:type="dcterms:W3CDTF">2024-12-02T16:06:00Z</dcterms:created>
  <dcterms:modified xsi:type="dcterms:W3CDTF">2024-12-02T16:06:00Z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0x010100F467DF84DBFA3341AAA4707ADAEC2ECC</vt:lpwstr>
  </property>
  <property fmtid="{D5CDD505-2E9C-101B-9397-08002B2CF9AE}" pid="3" name="MediaServiceImageTags">
    <vt:lpwstr/>
  </property>
</Properties>
</file>